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DA32FF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2</w:t>
      </w:r>
      <w:r w:rsidR="00F80E06">
        <w:rPr>
          <w:rFonts w:ascii="Arial" w:hAnsi="Arial" w:cs="Arial"/>
          <w:b/>
        </w:rPr>
        <w:t>5</w:t>
      </w:r>
      <w:r w:rsidR="00D97061" w:rsidRPr="00D97061">
        <w:rPr>
          <w:rFonts w:ascii="Arial" w:hAnsi="Arial" w:cs="Arial"/>
          <w:b/>
        </w:rPr>
        <w:t xml:space="preserve">.- </w:t>
      </w:r>
      <w:r w:rsidR="00D97061" w:rsidRPr="00D97061">
        <w:rPr>
          <w:rFonts w:ascii="Arial" w:hAnsi="Arial" w:cs="Arial"/>
        </w:rPr>
        <w:t>S</w:t>
      </w:r>
      <w:r w:rsidR="00F80E06">
        <w:rPr>
          <w:rFonts w:ascii="Arial" w:hAnsi="Arial" w:cs="Arial"/>
        </w:rPr>
        <w:t>on atribuciones del Director General:</w:t>
      </w:r>
    </w:p>
    <w:p w:rsid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80E06">
        <w:rPr>
          <w:rFonts w:ascii="Arial" w:hAnsi="Arial" w:cs="Arial"/>
        </w:rPr>
        <w:t>Representar legalmente al Colegio con todas las facultades que la legislación civil señala para fungir como mandatario para pleitos y cobranzas y actos de administración para suscribir toda clase de convenios, contratos y demás actos jurídicos. Para ejercer actos de dominio requerirá en cada caso, de la previa aprobación de la Junta Directiva.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80E06">
        <w:rPr>
          <w:rFonts w:ascii="Arial" w:hAnsi="Arial" w:cs="Arial"/>
        </w:rPr>
        <w:t>Administrar y acrecentar el patrimonio del Colegio</w:t>
      </w:r>
      <w:r w:rsidRPr="00D97061">
        <w:rPr>
          <w:rFonts w:ascii="Arial" w:hAnsi="Arial" w:cs="Arial"/>
        </w:rPr>
        <w:t>.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80E06">
        <w:rPr>
          <w:rFonts w:ascii="Arial" w:hAnsi="Arial" w:cs="Arial"/>
        </w:rPr>
        <w:t>Conducir y coordinar las relaciones de comunicaciones, difusión y gestión del Colegio con dependencias y entidades de la Administración Pública Federal y Estatal e instituciones y organismos privados, nacionales e internacionales;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80E06">
        <w:rPr>
          <w:rFonts w:ascii="Arial" w:hAnsi="Arial" w:cs="Arial"/>
        </w:rPr>
        <w:t>Dirigir, administrar y coordinar el desarrollo de las actividades técnicas, de vinculación  y administración del Colegio;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F80E06">
        <w:rPr>
          <w:rFonts w:ascii="Arial" w:hAnsi="Arial" w:cs="Arial"/>
        </w:rPr>
        <w:t>Proponer a la Junta Directiva la expedición de los acuerdos y disposiciones que consideren necesarias para el mejor funcionamiento del Colegio;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VI.- </w:t>
      </w:r>
      <w:r w:rsidR="00F80E06">
        <w:rPr>
          <w:rFonts w:ascii="Arial" w:hAnsi="Arial" w:cs="Arial"/>
        </w:rPr>
        <w:t xml:space="preserve">Cumplir y hacer cumplir las normas reglamentarias y administrativas del </w:t>
      </w:r>
      <w:proofErr w:type="gramStart"/>
      <w:r w:rsidR="00F80E06">
        <w:rPr>
          <w:rFonts w:ascii="Arial" w:hAnsi="Arial" w:cs="Arial"/>
        </w:rPr>
        <w:t>Colegio ,</w:t>
      </w:r>
      <w:proofErr w:type="gramEnd"/>
      <w:r w:rsidR="00F80E06">
        <w:rPr>
          <w:rFonts w:ascii="Arial" w:hAnsi="Arial" w:cs="Arial"/>
        </w:rPr>
        <w:t xml:space="preserve"> así como los acuerdos que emita la Junta Directiva;</w:t>
      </w:r>
    </w:p>
    <w:p w:rsidR="00D97061" w:rsidRDefault="00D97061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80E06">
        <w:rPr>
          <w:rFonts w:ascii="Arial" w:hAnsi="Arial" w:cs="Arial"/>
        </w:rPr>
        <w:t>Elaborar los proyectos de Programa Operativo Anual y de Presupuesto de Ingresos y Egresos del Colegio y someterlo a la consideración y aprobación, en su caso de la Junta Directiva;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</w:t>
      </w:r>
      <w:r w:rsidR="00F80E06">
        <w:rPr>
          <w:rFonts w:ascii="Arial" w:hAnsi="Arial" w:cs="Arial"/>
        </w:rPr>
        <w:t>Presentar a la Junta Directiva los Planes y Programas de Desarrollo Institucional y el Calendario Anual de Actividades del Colegio, para su análisis y en su caso aprobación;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F80E06">
        <w:rPr>
          <w:rFonts w:ascii="Arial" w:hAnsi="Arial" w:cs="Arial"/>
        </w:rPr>
        <w:t xml:space="preserve">Rendir por escrito, a la Junta Directiva, los informes trimestrales y anual de las actividades del </w:t>
      </w:r>
      <w:proofErr w:type="gramStart"/>
      <w:r w:rsidR="00F80E06">
        <w:rPr>
          <w:rFonts w:ascii="Arial" w:hAnsi="Arial" w:cs="Arial"/>
        </w:rPr>
        <w:t>Colegio ,</w:t>
      </w:r>
      <w:proofErr w:type="gramEnd"/>
      <w:r w:rsidR="00F80E06">
        <w:rPr>
          <w:rFonts w:ascii="Arial" w:hAnsi="Arial" w:cs="Arial"/>
        </w:rPr>
        <w:t xml:space="preserve"> y en cualquier tiempo cualquier otro informe que la propia Junta le solicite;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F80E06">
        <w:rPr>
          <w:rFonts w:ascii="Arial" w:hAnsi="Arial" w:cs="Arial"/>
        </w:rPr>
        <w:t>Supervisar y vigilar la organización y funcionamiento del Colegio;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XI.- </w:t>
      </w:r>
      <w:r w:rsidR="00F80E06">
        <w:rPr>
          <w:rFonts w:ascii="Arial" w:hAnsi="Arial" w:cs="Arial"/>
        </w:rPr>
        <w:t>Designar y remover al personal académico y administrativo, así como concederles licencias para separarse de su cargo, con o sin goce de sueldo, designando a quienes deben sustituirlo durante la misma;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XII.- </w:t>
      </w:r>
      <w:r w:rsidR="00F80E06">
        <w:rPr>
          <w:rFonts w:ascii="Arial" w:hAnsi="Arial" w:cs="Arial"/>
        </w:rPr>
        <w:t>Proponer a la Junta Directiva los Candidatos a ocupar las Direcciones de Área y de Plantel;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XIII.- </w:t>
      </w:r>
      <w:r w:rsidR="00F80E06">
        <w:rPr>
          <w:rFonts w:ascii="Arial" w:hAnsi="Arial" w:cs="Arial"/>
        </w:rPr>
        <w:t xml:space="preserve">Designar a quienes se </w:t>
      </w:r>
      <w:proofErr w:type="gramStart"/>
      <w:r w:rsidR="00F80E06">
        <w:rPr>
          <w:rFonts w:ascii="Arial" w:hAnsi="Arial" w:cs="Arial"/>
        </w:rPr>
        <w:t>harán</w:t>
      </w:r>
      <w:proofErr w:type="gramEnd"/>
      <w:r w:rsidR="00F80E06">
        <w:rPr>
          <w:rFonts w:ascii="Arial" w:hAnsi="Arial" w:cs="Arial"/>
        </w:rPr>
        <w:t xml:space="preserve"> cargo provisionalmente de una Dirección de área o de Plantel, en caso de falta accidental de su titular, entretanto la Junta Directiva nombra a un Director sustituto.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XIV.- Proponer a la Junta Directiva el calendario escolar para cada ciclo lectivo;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XV.- Suscribir con la concurrencia de los Directores de Área y de Plantel correspondientes, los documentos oficiales que respalden los estudios cursados en algunos de los plantes;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XVI.- Elaborar los proyectos de reglamentos, manuales de organización, de procedimientos y de estructuras, así como de acuerdos y demás disposiciones que se requieran para el cumplimiento de los objetivos del Colegio, debiendo someterlos a la consideración de la Junta Directiva para su aprobación, en su caso;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XVII.-Presentar a la Junta Directiva, dentro de los tres primeros meses contados a partir de la en que concluye el ejercicio presupuestal, los estados financieros del Colegio con dictamen del auditor externo y;</w:t>
      </w:r>
    </w:p>
    <w:p w:rsidR="00815F77" w:rsidRPr="00D97061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XVIII.- Las demás que señale el Acuerdo y la normatividad del Colegio o le atribuya expresamente la Junta Directiva.</w:t>
      </w:r>
    </w:p>
    <w:sectPr w:rsidR="00815F77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90" w:rsidRDefault="00600990" w:rsidP="004D110B">
      <w:pPr>
        <w:spacing w:after="0" w:line="240" w:lineRule="auto"/>
      </w:pPr>
      <w:r>
        <w:separator/>
      </w:r>
    </w:p>
  </w:endnote>
  <w:endnote w:type="continuationSeparator" w:id="0">
    <w:p w:rsidR="00600990" w:rsidRDefault="00600990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90" w:rsidRDefault="00600990" w:rsidP="004D110B">
      <w:pPr>
        <w:spacing w:after="0" w:line="240" w:lineRule="auto"/>
      </w:pPr>
      <w:r>
        <w:separator/>
      </w:r>
    </w:p>
  </w:footnote>
  <w:footnote w:type="continuationSeparator" w:id="0">
    <w:p w:rsidR="00600990" w:rsidRDefault="00600990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261AB5"/>
    <w:rsid w:val="0030163E"/>
    <w:rsid w:val="004D110B"/>
    <w:rsid w:val="004F6909"/>
    <w:rsid w:val="00600990"/>
    <w:rsid w:val="006565DA"/>
    <w:rsid w:val="00815F77"/>
    <w:rsid w:val="00825A26"/>
    <w:rsid w:val="009152F6"/>
    <w:rsid w:val="00A97609"/>
    <w:rsid w:val="00B5523D"/>
    <w:rsid w:val="00D97061"/>
    <w:rsid w:val="00DA32FF"/>
    <w:rsid w:val="00E01364"/>
    <w:rsid w:val="00F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5</cp:revision>
  <dcterms:created xsi:type="dcterms:W3CDTF">2019-07-29T19:36:00Z</dcterms:created>
  <dcterms:modified xsi:type="dcterms:W3CDTF">2019-08-08T14:49:00Z</dcterms:modified>
</cp:coreProperties>
</file>